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1212" w14:textId="64EA7717" w:rsidR="00405B06" w:rsidRDefault="00405B06" w:rsidP="00B0597C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6CCCD1" wp14:editId="15FC07CE">
            <wp:simplePos x="0" y="0"/>
            <wp:positionH relativeFrom="column">
              <wp:posOffset>15875</wp:posOffset>
            </wp:positionH>
            <wp:positionV relativeFrom="paragraph">
              <wp:posOffset>9525</wp:posOffset>
            </wp:positionV>
            <wp:extent cx="2070100" cy="1167765"/>
            <wp:effectExtent l="0" t="0" r="0" b="0"/>
            <wp:wrapSquare wrapText="bothSides"/>
            <wp:docPr id="14" name="Picture 14" descr="C:\Users\chris\Desktop\249403_213418782031567_213418382031607_612235_50136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249403_213418782031567_213418382031607_612235_501363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5FCAA" w14:textId="006C36C6" w:rsidR="00405B06" w:rsidRDefault="00405B06" w:rsidP="00B0597C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E6989D8" wp14:editId="74181DE9">
            <wp:simplePos x="0" y="0"/>
            <wp:positionH relativeFrom="column">
              <wp:posOffset>2470150</wp:posOffset>
            </wp:positionH>
            <wp:positionV relativeFrom="paragraph">
              <wp:posOffset>2540</wp:posOffset>
            </wp:positionV>
            <wp:extent cx="1485900" cy="482600"/>
            <wp:effectExtent l="25400" t="0" r="0" b="0"/>
            <wp:wrapSquare wrapText="bothSides"/>
            <wp:docPr id="2" name="Picture 2" descr="::59246DE6.HSCPRIM.HSC4PO.200.20000CC.1.E5441.1@45-59246DE6.HSCPRIM.HSC4PO.100.1396774.1.55C9.1@1-7.HSCPRIM.HSC4PO.100.0.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59246DE6.HSCPRIM.HSC4PO.200.20000CC.1.E5441.1@45-59246DE6.HSCPRIM.HSC4PO.100.1396774.1.55C9.1@1-7.HSCPRIM.HSC4PO.100.0.1.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8208" behindDoc="0" locked="0" layoutInCell="1" allowOverlap="1" wp14:anchorId="207BEC88" wp14:editId="503FEE9E">
            <wp:simplePos x="0" y="0"/>
            <wp:positionH relativeFrom="column">
              <wp:posOffset>508000</wp:posOffset>
            </wp:positionH>
            <wp:positionV relativeFrom="paragraph">
              <wp:posOffset>2540</wp:posOffset>
            </wp:positionV>
            <wp:extent cx="1320800" cy="660400"/>
            <wp:effectExtent l="25400" t="0" r="0" b="0"/>
            <wp:wrapSquare wrapText="bothSides"/>
            <wp:docPr id="1" name="Picture 1" descr=":clark 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clark bur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96A15D" w14:textId="77777777" w:rsidR="00405B06" w:rsidRDefault="00405B06" w:rsidP="00405B06">
      <w:pPr>
        <w:rPr>
          <w:b/>
          <w:sz w:val="28"/>
          <w:szCs w:val="28"/>
        </w:rPr>
      </w:pPr>
    </w:p>
    <w:p w14:paraId="346A8CBE" w14:textId="77777777" w:rsidR="00405B06" w:rsidRDefault="00405B06" w:rsidP="00405B06">
      <w:pPr>
        <w:rPr>
          <w:b/>
          <w:sz w:val="28"/>
          <w:szCs w:val="28"/>
        </w:rPr>
      </w:pPr>
    </w:p>
    <w:p w14:paraId="3FB89964" w14:textId="099AD398" w:rsidR="000B0B89" w:rsidRDefault="00B0597C" w:rsidP="00405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 Triumph Camper Code of Ethics</w:t>
      </w:r>
      <w:bookmarkStart w:id="0" w:name="_GoBack"/>
      <w:bookmarkEnd w:id="0"/>
    </w:p>
    <w:p w14:paraId="27E159B6" w14:textId="2F738DC3" w:rsidR="00B0597C" w:rsidRPr="00EE45F8" w:rsidRDefault="00B0597C" w:rsidP="00B0597C">
      <w:pPr>
        <w:rPr>
          <w:sz w:val="24"/>
          <w:szCs w:val="24"/>
        </w:rPr>
      </w:pPr>
      <w:r w:rsidRPr="00EE45F8">
        <w:rPr>
          <w:sz w:val="24"/>
          <w:szCs w:val="24"/>
        </w:rPr>
        <w:t xml:space="preserve">These policies have been developed to protect the Burn Foundation of Central New York, Camp Triumph, its volunteers, campers and counselors. </w:t>
      </w:r>
      <w:r w:rsidR="00405B06">
        <w:rPr>
          <w:sz w:val="24"/>
          <w:szCs w:val="24"/>
        </w:rPr>
        <w:t xml:space="preserve"> </w:t>
      </w:r>
      <w:r w:rsidRPr="00EE45F8">
        <w:rPr>
          <w:sz w:val="24"/>
          <w:szCs w:val="24"/>
        </w:rPr>
        <w:t xml:space="preserve">All campers must read and adhere to the following rules. </w:t>
      </w:r>
      <w:r w:rsidR="00405B06">
        <w:rPr>
          <w:sz w:val="24"/>
          <w:szCs w:val="24"/>
        </w:rPr>
        <w:t xml:space="preserve"> </w:t>
      </w:r>
      <w:r w:rsidRPr="00EE45F8">
        <w:rPr>
          <w:sz w:val="24"/>
          <w:szCs w:val="24"/>
        </w:rPr>
        <w:t>Any camper that violates these policies or any other</w:t>
      </w:r>
      <w:r w:rsidR="00EE45F8" w:rsidRPr="00EE45F8">
        <w:rPr>
          <w:sz w:val="24"/>
          <w:szCs w:val="24"/>
        </w:rPr>
        <w:t>s</w:t>
      </w:r>
      <w:r w:rsidRPr="00EE45F8">
        <w:rPr>
          <w:sz w:val="24"/>
          <w:szCs w:val="24"/>
        </w:rPr>
        <w:t xml:space="preserve"> set forth during the course of </w:t>
      </w:r>
      <w:r w:rsidR="008C582F" w:rsidRPr="00EE45F8">
        <w:rPr>
          <w:sz w:val="24"/>
          <w:szCs w:val="24"/>
        </w:rPr>
        <w:t>camp</w:t>
      </w:r>
      <w:r w:rsidRPr="00EE45F8">
        <w:rPr>
          <w:sz w:val="24"/>
          <w:szCs w:val="24"/>
        </w:rPr>
        <w:t xml:space="preserve"> may be asked to leave camp immediately and may not be invited back to camp the following year</w:t>
      </w:r>
      <w:r w:rsidR="00405B06">
        <w:rPr>
          <w:sz w:val="24"/>
          <w:szCs w:val="24"/>
        </w:rPr>
        <w:t>.</w:t>
      </w:r>
    </w:p>
    <w:p w14:paraId="0B3B606E" w14:textId="77777777" w:rsidR="00B0597C" w:rsidRPr="00EE45F8" w:rsidRDefault="00B0597C" w:rsidP="00B059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5F8">
        <w:rPr>
          <w:sz w:val="24"/>
          <w:szCs w:val="24"/>
        </w:rPr>
        <w:t>No alcohol or illegal substances of any kind will be permitted. All medications must be given to the camp nurse with completed medical administration form.</w:t>
      </w:r>
    </w:p>
    <w:p w14:paraId="7FEF101C" w14:textId="77777777" w:rsidR="00B0597C" w:rsidRPr="00EE45F8" w:rsidRDefault="00EE45F8" w:rsidP="00B059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5F8">
        <w:rPr>
          <w:sz w:val="24"/>
          <w:szCs w:val="24"/>
        </w:rPr>
        <w:t>No smoking, including e-cigs.</w:t>
      </w:r>
    </w:p>
    <w:p w14:paraId="1149EC33" w14:textId="77777777" w:rsidR="00B0597C" w:rsidRPr="00EE45F8" w:rsidRDefault="00B0597C" w:rsidP="00B059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5F8">
        <w:rPr>
          <w:sz w:val="24"/>
          <w:szCs w:val="24"/>
        </w:rPr>
        <w:t>No firearms or weapons of any kind. This includes guns, knives, slingshots, fireworks or any other item that could be considered harmful to others.</w:t>
      </w:r>
    </w:p>
    <w:p w14:paraId="5BF714E7" w14:textId="77777777" w:rsidR="00B0597C" w:rsidRPr="00EE45F8" w:rsidRDefault="00EE45F8" w:rsidP="00B059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5F8">
        <w:rPr>
          <w:sz w:val="24"/>
          <w:szCs w:val="24"/>
        </w:rPr>
        <w:t>No fighting</w:t>
      </w:r>
      <w:r w:rsidR="00B0597C" w:rsidRPr="00EE45F8">
        <w:rPr>
          <w:sz w:val="24"/>
          <w:szCs w:val="24"/>
        </w:rPr>
        <w:t xml:space="preserve"> </w:t>
      </w:r>
      <w:r w:rsidRPr="00EE45F8">
        <w:rPr>
          <w:sz w:val="24"/>
          <w:szCs w:val="24"/>
        </w:rPr>
        <w:t>(</w:t>
      </w:r>
      <w:r w:rsidR="00B0597C" w:rsidRPr="00EE45F8">
        <w:rPr>
          <w:sz w:val="24"/>
          <w:szCs w:val="24"/>
        </w:rPr>
        <w:t>this includes verbal and physical fighting</w:t>
      </w:r>
      <w:r w:rsidRPr="00EE45F8">
        <w:rPr>
          <w:sz w:val="24"/>
          <w:szCs w:val="24"/>
        </w:rPr>
        <w:t>)</w:t>
      </w:r>
      <w:r w:rsidR="00B0597C" w:rsidRPr="00EE45F8">
        <w:rPr>
          <w:sz w:val="24"/>
          <w:szCs w:val="24"/>
        </w:rPr>
        <w:t>. If there is a problem with another camper, please find an adult to assist with resolving the situation.</w:t>
      </w:r>
    </w:p>
    <w:p w14:paraId="30E9BA7C" w14:textId="77777777" w:rsidR="00B0597C" w:rsidRPr="00EE45F8" w:rsidRDefault="00B0597C" w:rsidP="00B059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5F8">
        <w:rPr>
          <w:sz w:val="24"/>
          <w:szCs w:val="24"/>
        </w:rPr>
        <w:t>No entering other camper’s or counselor’s living area without their permission, no disturbing other people’s property without their consent.</w:t>
      </w:r>
    </w:p>
    <w:p w14:paraId="11A3F55A" w14:textId="77777777" w:rsidR="00B0597C" w:rsidRPr="00EE45F8" w:rsidRDefault="00B0597C" w:rsidP="00B059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5F8">
        <w:rPr>
          <w:sz w:val="24"/>
          <w:szCs w:val="24"/>
        </w:rPr>
        <w:t xml:space="preserve">No inappropriate attire. This means no suggestive </w:t>
      </w:r>
      <w:r w:rsidR="00EE45F8" w:rsidRPr="00EE45F8">
        <w:rPr>
          <w:sz w:val="24"/>
          <w:szCs w:val="24"/>
        </w:rPr>
        <w:t>clothing, including</w:t>
      </w:r>
      <w:r w:rsidRPr="00EE45F8">
        <w:rPr>
          <w:sz w:val="24"/>
          <w:szCs w:val="24"/>
        </w:rPr>
        <w:t xml:space="preserve"> bathing suits. Campers may be asked to change their clothing or wear a t</w:t>
      </w:r>
      <w:r w:rsidR="00EE45F8" w:rsidRPr="00EE45F8">
        <w:rPr>
          <w:sz w:val="24"/>
          <w:szCs w:val="24"/>
        </w:rPr>
        <w:t>-</w:t>
      </w:r>
      <w:r w:rsidRPr="00EE45F8">
        <w:rPr>
          <w:sz w:val="24"/>
          <w:szCs w:val="24"/>
        </w:rPr>
        <w:t xml:space="preserve"> shirt over their bathing suit.</w:t>
      </w:r>
    </w:p>
    <w:p w14:paraId="5A082A0D" w14:textId="77777777" w:rsidR="00B0597C" w:rsidRPr="00EE45F8" w:rsidRDefault="00B0597C" w:rsidP="00B059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5F8">
        <w:rPr>
          <w:sz w:val="24"/>
          <w:szCs w:val="24"/>
        </w:rPr>
        <w:t>No use of foul, degrading or insulting language. (Be respectful!)</w:t>
      </w:r>
    </w:p>
    <w:p w14:paraId="064222F2" w14:textId="77777777" w:rsidR="00B0597C" w:rsidRPr="00EE45F8" w:rsidRDefault="00B0597C" w:rsidP="00B059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5F8">
        <w:rPr>
          <w:sz w:val="24"/>
          <w:szCs w:val="24"/>
        </w:rPr>
        <w:t>Be on time for scheduled events.</w:t>
      </w:r>
    </w:p>
    <w:p w14:paraId="324358CF" w14:textId="77777777" w:rsidR="00B0597C" w:rsidRPr="00EE45F8" w:rsidRDefault="00B0597C" w:rsidP="00B059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5F8">
        <w:rPr>
          <w:sz w:val="24"/>
          <w:szCs w:val="24"/>
        </w:rPr>
        <w:t>D</w:t>
      </w:r>
      <w:r w:rsidR="00EE45F8" w:rsidRPr="00EE45F8">
        <w:rPr>
          <w:sz w:val="24"/>
          <w:szCs w:val="24"/>
        </w:rPr>
        <w:t>o not throw trash on the ground. R</w:t>
      </w:r>
      <w:r w:rsidRPr="00EE45F8">
        <w:rPr>
          <w:sz w:val="24"/>
          <w:szCs w:val="24"/>
        </w:rPr>
        <w:t>espect the buildings and land of Beaver Camp.</w:t>
      </w:r>
    </w:p>
    <w:p w14:paraId="5CB2CE32" w14:textId="77777777" w:rsidR="00B0597C" w:rsidRPr="00EE45F8" w:rsidRDefault="00EE45F8" w:rsidP="00B059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5F8">
        <w:rPr>
          <w:sz w:val="24"/>
          <w:szCs w:val="24"/>
        </w:rPr>
        <w:t xml:space="preserve"> Observe lights out. D</w:t>
      </w:r>
      <w:r w:rsidR="00B0597C" w:rsidRPr="00EE45F8">
        <w:rPr>
          <w:sz w:val="24"/>
          <w:szCs w:val="24"/>
        </w:rPr>
        <w:t>o not leave your cabin after lights out.</w:t>
      </w:r>
    </w:p>
    <w:p w14:paraId="529D3B90" w14:textId="77777777" w:rsidR="00B0597C" w:rsidRPr="00EE45F8" w:rsidRDefault="00B0597C" w:rsidP="00B059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5F8">
        <w:rPr>
          <w:sz w:val="24"/>
          <w:szCs w:val="24"/>
        </w:rPr>
        <w:t xml:space="preserve"> If a camper must leave the group for any reason</w:t>
      </w:r>
      <w:r w:rsidR="00EE45F8" w:rsidRPr="00EE45F8">
        <w:rPr>
          <w:sz w:val="24"/>
          <w:szCs w:val="24"/>
        </w:rPr>
        <w:t xml:space="preserve">, </w:t>
      </w:r>
      <w:r w:rsidR="008C582F" w:rsidRPr="00EE45F8">
        <w:rPr>
          <w:sz w:val="24"/>
          <w:szCs w:val="24"/>
        </w:rPr>
        <w:t>an adult must accompany them</w:t>
      </w:r>
      <w:r w:rsidRPr="00EE45F8">
        <w:rPr>
          <w:sz w:val="24"/>
          <w:szCs w:val="24"/>
        </w:rPr>
        <w:t xml:space="preserve"> and be sure the adult responsible for them knows they are leaving the group.</w:t>
      </w:r>
    </w:p>
    <w:p w14:paraId="7502F6A0" w14:textId="77777777" w:rsidR="001A2662" w:rsidRDefault="00B0597C" w:rsidP="00B059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E45F8">
        <w:rPr>
          <w:sz w:val="24"/>
          <w:szCs w:val="24"/>
        </w:rPr>
        <w:t xml:space="preserve"> Camp staff or a representative of the Burn Foundation of Central New </w:t>
      </w:r>
      <w:r w:rsidR="00EE45F8" w:rsidRPr="00EE45F8">
        <w:rPr>
          <w:sz w:val="24"/>
          <w:szCs w:val="24"/>
        </w:rPr>
        <w:t>York, have</w:t>
      </w:r>
      <w:r w:rsidRPr="00EE45F8">
        <w:rPr>
          <w:sz w:val="24"/>
          <w:szCs w:val="24"/>
        </w:rPr>
        <w:t xml:space="preserve"> the right to inspect any bags </w:t>
      </w:r>
      <w:r w:rsidR="00EE45F8" w:rsidRPr="00EE45F8">
        <w:rPr>
          <w:sz w:val="24"/>
          <w:szCs w:val="24"/>
        </w:rPr>
        <w:t xml:space="preserve">or personal belongings </w:t>
      </w:r>
      <w:r w:rsidRPr="00EE45F8">
        <w:rPr>
          <w:sz w:val="24"/>
          <w:szCs w:val="24"/>
        </w:rPr>
        <w:t>during camp.</w:t>
      </w:r>
    </w:p>
    <w:p w14:paraId="0DBC46DF" w14:textId="77777777" w:rsidR="00B0597C" w:rsidRPr="00EE45F8" w:rsidRDefault="004F2D02" w:rsidP="00B059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Cell</w:t>
      </w:r>
      <w:r w:rsidR="008C5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phones </w:t>
      </w:r>
      <w:r w:rsidR="001A2662">
        <w:rPr>
          <w:sz w:val="24"/>
          <w:szCs w:val="24"/>
        </w:rPr>
        <w:t>will be allowed for emergency situations and/or during “free time”. During organized activities you will be asked to refrain from use.</w:t>
      </w:r>
    </w:p>
    <w:p w14:paraId="0AF79E79" w14:textId="77777777" w:rsidR="00B0597C" w:rsidRPr="00EE45F8" w:rsidRDefault="00B0597C" w:rsidP="00B0597C">
      <w:pPr>
        <w:pStyle w:val="ListParagraph"/>
        <w:rPr>
          <w:sz w:val="24"/>
          <w:szCs w:val="24"/>
        </w:rPr>
      </w:pPr>
    </w:p>
    <w:p w14:paraId="593069C7" w14:textId="0C3F10CE" w:rsidR="00B0597C" w:rsidRDefault="00B0597C" w:rsidP="008C582F">
      <w:pPr>
        <w:pStyle w:val="ListParagraph"/>
        <w:ind w:left="0"/>
        <w:rPr>
          <w:b/>
          <w:sz w:val="24"/>
          <w:szCs w:val="24"/>
        </w:rPr>
      </w:pPr>
      <w:r w:rsidRPr="00405B06">
        <w:rPr>
          <w:b/>
          <w:sz w:val="24"/>
          <w:szCs w:val="24"/>
        </w:rPr>
        <w:t>I agree to abide by these policies and expectations:</w:t>
      </w:r>
    </w:p>
    <w:p w14:paraId="6A74720B" w14:textId="77777777" w:rsidR="00405B06" w:rsidRPr="00405B06" w:rsidRDefault="00405B06" w:rsidP="008C582F">
      <w:pPr>
        <w:pStyle w:val="ListParagraph"/>
        <w:ind w:left="0"/>
        <w:rPr>
          <w:b/>
          <w:sz w:val="24"/>
          <w:szCs w:val="24"/>
        </w:rPr>
      </w:pPr>
    </w:p>
    <w:p w14:paraId="3156D2B5" w14:textId="10480D94" w:rsidR="00B0597C" w:rsidRDefault="00EE45F8" w:rsidP="008C582F">
      <w:pPr>
        <w:pStyle w:val="ListParagraph"/>
        <w:ind w:left="0"/>
        <w:rPr>
          <w:sz w:val="24"/>
          <w:szCs w:val="24"/>
        </w:rPr>
      </w:pPr>
      <w:r w:rsidRPr="00EE45F8">
        <w:rPr>
          <w:sz w:val="24"/>
          <w:szCs w:val="24"/>
        </w:rPr>
        <w:t>Camper S</w:t>
      </w:r>
      <w:r w:rsidR="00B0597C" w:rsidRPr="00EE45F8">
        <w:rPr>
          <w:sz w:val="24"/>
          <w:szCs w:val="24"/>
        </w:rPr>
        <w:t>ignature</w:t>
      </w:r>
      <w:r w:rsidRPr="00EE45F8">
        <w:rPr>
          <w:sz w:val="24"/>
          <w:szCs w:val="24"/>
        </w:rPr>
        <w:t>:__________________</w:t>
      </w:r>
      <w:r w:rsidR="008C582F">
        <w:rPr>
          <w:sz w:val="24"/>
          <w:szCs w:val="24"/>
        </w:rPr>
        <w:t>______________________</w:t>
      </w:r>
      <w:r w:rsidR="00405B06">
        <w:rPr>
          <w:sz w:val="24"/>
          <w:szCs w:val="24"/>
        </w:rPr>
        <w:t xml:space="preserve">     </w:t>
      </w:r>
      <w:r w:rsidRPr="00EE45F8">
        <w:rPr>
          <w:sz w:val="24"/>
          <w:szCs w:val="24"/>
        </w:rPr>
        <w:t>D</w:t>
      </w:r>
      <w:r w:rsidR="00880882" w:rsidRPr="00EE45F8">
        <w:rPr>
          <w:sz w:val="24"/>
          <w:szCs w:val="24"/>
        </w:rPr>
        <w:t>ate:_____________</w:t>
      </w:r>
      <w:r w:rsidR="008C582F">
        <w:rPr>
          <w:sz w:val="24"/>
          <w:szCs w:val="24"/>
        </w:rPr>
        <w:t>_</w:t>
      </w:r>
    </w:p>
    <w:p w14:paraId="373DAABA" w14:textId="77777777" w:rsidR="00405B06" w:rsidRDefault="00405B06" w:rsidP="008C582F">
      <w:pPr>
        <w:pStyle w:val="ListParagraph"/>
        <w:ind w:left="0"/>
        <w:rPr>
          <w:sz w:val="24"/>
          <w:szCs w:val="24"/>
        </w:rPr>
      </w:pPr>
    </w:p>
    <w:p w14:paraId="6ADE344E" w14:textId="6BA7427E" w:rsidR="00463508" w:rsidRDefault="00463508" w:rsidP="008C582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Print Camper’s Name:________________________________</w:t>
      </w:r>
      <w:r w:rsidR="008C582F">
        <w:rPr>
          <w:sz w:val="24"/>
          <w:szCs w:val="24"/>
        </w:rPr>
        <w:t>_________________________</w:t>
      </w:r>
      <w:r w:rsidR="00405B06">
        <w:rPr>
          <w:sz w:val="24"/>
          <w:szCs w:val="24"/>
        </w:rPr>
        <w:t>_</w:t>
      </w:r>
    </w:p>
    <w:p w14:paraId="3ED76D80" w14:textId="77777777" w:rsidR="00405B06" w:rsidRPr="00EE45F8" w:rsidRDefault="00405B06" w:rsidP="008C582F">
      <w:pPr>
        <w:pStyle w:val="ListParagraph"/>
        <w:ind w:left="0"/>
        <w:rPr>
          <w:sz w:val="24"/>
          <w:szCs w:val="24"/>
        </w:rPr>
      </w:pPr>
    </w:p>
    <w:p w14:paraId="0CC6A44A" w14:textId="527E0054" w:rsidR="00405B06" w:rsidRDefault="00EE45F8" w:rsidP="008C582F">
      <w:pPr>
        <w:pStyle w:val="ListParagraph"/>
        <w:ind w:left="0"/>
        <w:rPr>
          <w:sz w:val="24"/>
          <w:szCs w:val="24"/>
        </w:rPr>
      </w:pPr>
      <w:r w:rsidRPr="00EE45F8">
        <w:rPr>
          <w:sz w:val="24"/>
          <w:szCs w:val="24"/>
        </w:rPr>
        <w:t>Parent/Guardian Signature:________________</w:t>
      </w:r>
      <w:r w:rsidR="008C582F">
        <w:rPr>
          <w:sz w:val="24"/>
          <w:szCs w:val="24"/>
        </w:rPr>
        <w:t>___________</w:t>
      </w:r>
      <w:r w:rsidR="00405B06">
        <w:rPr>
          <w:sz w:val="24"/>
          <w:szCs w:val="24"/>
        </w:rPr>
        <w:t>_</w:t>
      </w:r>
      <w:r w:rsidR="008C582F">
        <w:rPr>
          <w:sz w:val="24"/>
          <w:szCs w:val="24"/>
        </w:rPr>
        <w:t>_____</w:t>
      </w:r>
      <w:r w:rsidR="00405B06">
        <w:rPr>
          <w:sz w:val="24"/>
          <w:szCs w:val="24"/>
        </w:rPr>
        <w:t xml:space="preserve">     </w:t>
      </w:r>
      <w:r w:rsidRPr="00EE45F8">
        <w:rPr>
          <w:sz w:val="24"/>
          <w:szCs w:val="24"/>
        </w:rPr>
        <w:t>D</w:t>
      </w:r>
      <w:r w:rsidR="00880882" w:rsidRPr="00EE45F8">
        <w:rPr>
          <w:sz w:val="24"/>
          <w:szCs w:val="24"/>
        </w:rPr>
        <w:t>ate:___________</w:t>
      </w:r>
      <w:r w:rsidR="00405B06">
        <w:rPr>
          <w:sz w:val="24"/>
          <w:szCs w:val="24"/>
        </w:rPr>
        <w:t>_</w:t>
      </w:r>
      <w:r w:rsidR="008C582F">
        <w:rPr>
          <w:sz w:val="24"/>
          <w:szCs w:val="24"/>
        </w:rPr>
        <w:t>__</w:t>
      </w:r>
    </w:p>
    <w:p w14:paraId="438F8628" w14:textId="77777777" w:rsidR="00405B06" w:rsidRDefault="00405B06" w:rsidP="00405B06">
      <w:pPr>
        <w:spacing w:after="0"/>
        <w:jc w:val="center"/>
        <w:rPr>
          <w:b/>
          <w:sz w:val="24"/>
          <w:szCs w:val="24"/>
        </w:rPr>
      </w:pPr>
      <w:r w:rsidRPr="00405B06">
        <w:rPr>
          <w:b/>
          <w:sz w:val="24"/>
          <w:szCs w:val="24"/>
        </w:rPr>
        <w:t>It will be the responsibility of the camper’s parent/guardian to provide</w:t>
      </w:r>
    </w:p>
    <w:p w14:paraId="46D123F2" w14:textId="4ED9896B" w:rsidR="00880882" w:rsidRPr="00405B06" w:rsidRDefault="00405B06" w:rsidP="00405B06">
      <w:pPr>
        <w:spacing w:after="0"/>
        <w:jc w:val="center"/>
        <w:rPr>
          <w:b/>
          <w:sz w:val="24"/>
          <w:szCs w:val="24"/>
        </w:rPr>
      </w:pPr>
      <w:r w:rsidRPr="00405B06">
        <w:rPr>
          <w:b/>
          <w:sz w:val="24"/>
          <w:szCs w:val="24"/>
        </w:rPr>
        <w:t>Transportation if they are asked to leave</w:t>
      </w:r>
      <w:r>
        <w:rPr>
          <w:b/>
          <w:sz w:val="24"/>
          <w:szCs w:val="24"/>
        </w:rPr>
        <w:t xml:space="preserve"> camp</w:t>
      </w:r>
      <w:r w:rsidRPr="00405B06">
        <w:rPr>
          <w:b/>
          <w:sz w:val="24"/>
          <w:szCs w:val="24"/>
        </w:rPr>
        <w:t>.</w:t>
      </w:r>
    </w:p>
    <w:sectPr w:rsidR="00880882" w:rsidRPr="00405B06" w:rsidSect="00405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807"/>
    <w:multiLevelType w:val="hybridMultilevel"/>
    <w:tmpl w:val="8A3E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C5CE6"/>
    <w:multiLevelType w:val="hybridMultilevel"/>
    <w:tmpl w:val="995A8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97C"/>
    <w:rsid w:val="000B0B89"/>
    <w:rsid w:val="00116656"/>
    <w:rsid w:val="001A2662"/>
    <w:rsid w:val="0033391D"/>
    <w:rsid w:val="00405B06"/>
    <w:rsid w:val="00463508"/>
    <w:rsid w:val="004F2D02"/>
    <w:rsid w:val="005F2E94"/>
    <w:rsid w:val="00880882"/>
    <w:rsid w:val="008C582F"/>
    <w:rsid w:val="00946216"/>
    <w:rsid w:val="00967805"/>
    <w:rsid w:val="00A11F73"/>
    <w:rsid w:val="00A8360C"/>
    <w:rsid w:val="00B0597C"/>
    <w:rsid w:val="00BC2BA8"/>
    <w:rsid w:val="00CD4BDF"/>
    <w:rsid w:val="00EE45F8"/>
    <w:rsid w:val="00FE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2C8C"/>
  <w15:docId w15:val="{B3F14869-F0F2-4D6C-9357-06DE6C5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Monahan</dc:creator>
  <cp:keywords/>
  <dc:description/>
  <cp:lastModifiedBy>Jay Tinker</cp:lastModifiedBy>
  <cp:revision>5</cp:revision>
  <dcterms:created xsi:type="dcterms:W3CDTF">2019-05-30T00:24:00Z</dcterms:created>
  <dcterms:modified xsi:type="dcterms:W3CDTF">2020-01-06T21:32:00Z</dcterms:modified>
</cp:coreProperties>
</file>